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0284C" w14:paraId="4A48812E" w14:textId="77777777" w:rsidTr="00F0284C">
        <w:trPr>
          <w:trHeight w:val="2551"/>
        </w:trPr>
        <w:tc>
          <w:tcPr>
            <w:tcW w:w="2798" w:type="dxa"/>
          </w:tcPr>
          <w:p w14:paraId="3AAAF3A9" w14:textId="508CFCF6" w:rsidR="00F0284C" w:rsidRPr="00F0284C" w:rsidRDefault="00F0284C" w:rsidP="00F0284C">
            <w:pPr>
              <w:jc w:val="center"/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</w:pPr>
            <w:r w:rsidRPr="00F0284C"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  <w:t>REGISTARSKI BROJ</w:t>
            </w:r>
          </w:p>
          <w:p w14:paraId="4B525AE8" w14:textId="4BD14A40" w:rsidR="00F0284C" w:rsidRPr="00F0284C" w:rsidRDefault="00F0284C" w:rsidP="00F0284C">
            <w:pPr>
              <w:jc w:val="center"/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</w:pPr>
            <w:r w:rsidRPr="00F0284C"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  <w:t>UPISA U IMENIK</w:t>
            </w:r>
          </w:p>
          <w:p w14:paraId="246A80E7" w14:textId="31765F2F" w:rsidR="00F0284C" w:rsidRDefault="00F0284C" w:rsidP="00F0284C">
            <w:pPr>
              <w:jc w:val="center"/>
            </w:pPr>
            <w:r w:rsidRPr="00F0284C"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  <w:t>DADILJA</w:t>
            </w:r>
          </w:p>
        </w:tc>
        <w:tc>
          <w:tcPr>
            <w:tcW w:w="2799" w:type="dxa"/>
          </w:tcPr>
          <w:p w14:paraId="0041B580" w14:textId="03445249" w:rsidR="00F0284C" w:rsidRPr="00F0284C" w:rsidRDefault="00F0284C" w:rsidP="00F0284C">
            <w:pPr>
              <w:jc w:val="center"/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</w:pPr>
            <w:r w:rsidRPr="00F0284C"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  <w:t>DATUM UPISA U</w:t>
            </w:r>
          </w:p>
          <w:p w14:paraId="24DFF044" w14:textId="73DC9171" w:rsidR="00F0284C" w:rsidRPr="00F0284C" w:rsidRDefault="00F0284C" w:rsidP="00F0284C">
            <w:pPr>
              <w:jc w:val="center"/>
              <w:rPr>
                <w:rFonts w:ascii="Times New Roman" w:hAnsi="Times New Roman" w:cs="Times New Roman"/>
              </w:rPr>
            </w:pPr>
            <w:r w:rsidRPr="00F0284C">
              <w:rPr>
                <w:rFonts w:ascii="Times New Roman" w:hAnsi="Times New Roman" w:cs="Times New Roman"/>
                <w:color w:val="074F6A" w:themeColor="accent4" w:themeShade="80"/>
                <w:sz w:val="20"/>
                <w:szCs w:val="20"/>
              </w:rPr>
              <w:t>IMENIK DADILJA</w:t>
            </w:r>
          </w:p>
        </w:tc>
        <w:tc>
          <w:tcPr>
            <w:tcW w:w="2799" w:type="dxa"/>
          </w:tcPr>
          <w:p w14:paraId="75B783F4" w14:textId="1B498D14" w:rsidR="00F0284C" w:rsidRPr="009200AF" w:rsidRDefault="00F0284C" w:rsidP="00F0284C">
            <w:pPr>
              <w:spacing w:after="19"/>
              <w:ind w:right="30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BROJ I DATUM RJEŠENJA</w:t>
            </w:r>
          </w:p>
          <w:p w14:paraId="1C4E1124" w14:textId="0F4D1B1C" w:rsidR="00F0284C" w:rsidRPr="009200AF" w:rsidRDefault="00F0284C" w:rsidP="00F0284C">
            <w:pPr>
              <w:spacing w:after="19"/>
              <w:ind w:right="30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O UPISU</w:t>
            </w:r>
          </w:p>
          <w:p w14:paraId="3E112C15" w14:textId="79F46253" w:rsidR="00F0284C" w:rsidRDefault="00F0284C" w:rsidP="00F0284C">
            <w:pPr>
              <w:jc w:val="center"/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DADILJE U IMENIK DADILJA</w:t>
            </w:r>
          </w:p>
        </w:tc>
        <w:tc>
          <w:tcPr>
            <w:tcW w:w="2799" w:type="dxa"/>
          </w:tcPr>
          <w:p w14:paraId="3F48196D" w14:textId="36FAA0B9" w:rsidR="00F0284C" w:rsidRPr="009200AF" w:rsidRDefault="00F0284C" w:rsidP="00F0284C">
            <w:pPr>
              <w:spacing w:after="19"/>
              <w:ind w:right="34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PODACI O DADILJI: IME,</w:t>
            </w:r>
          </w:p>
          <w:p w14:paraId="3F6B92F4" w14:textId="4836BAC7" w:rsidR="00F0284C" w:rsidRPr="009200AF" w:rsidRDefault="00F0284C" w:rsidP="00F0284C">
            <w:pPr>
              <w:spacing w:after="2" w:line="274" w:lineRule="auto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PREZIME, MJESTO I ADRESA STANOVANJA, TELEFON,</w:t>
            </w:r>
            <w: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 </w:t>
            </w: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STRUČNA</w:t>
            </w:r>
            <w: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 </w:t>
            </w: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SPREMA, DATUM</w:t>
            </w:r>
            <w: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 </w:t>
            </w: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ZAVRŠETKA STRUČNOG</w:t>
            </w:r>
          </w:p>
          <w:p w14:paraId="5C8AB365" w14:textId="3B7624B6" w:rsidR="00F0284C" w:rsidRPr="009200AF" w:rsidRDefault="00F0284C" w:rsidP="00F0284C">
            <w:pPr>
              <w:spacing w:after="16"/>
              <w:ind w:left="65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OSPOSOBLJAVANJA, JEZIK KOJI</w:t>
            </w:r>
            <w: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 </w:t>
            </w: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GOVORI, PODACI O STRUČNOM</w:t>
            </w:r>
            <w: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 </w:t>
            </w: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USAVRŠAVANJU,</w:t>
            </w:r>
          </w:p>
          <w:p w14:paraId="33D4F121" w14:textId="50110AB9" w:rsidR="00F0284C" w:rsidRDefault="00F0284C" w:rsidP="00F0284C">
            <w:pPr>
              <w:jc w:val="center"/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DRŽAVLJANSTVO</w:t>
            </w:r>
          </w:p>
        </w:tc>
        <w:tc>
          <w:tcPr>
            <w:tcW w:w="2799" w:type="dxa"/>
          </w:tcPr>
          <w:p w14:paraId="12865AB7" w14:textId="7E29E739" w:rsidR="00F0284C" w:rsidRPr="009200AF" w:rsidRDefault="00F0284C" w:rsidP="00F0284C">
            <w:pPr>
              <w:spacing w:after="19"/>
              <w:ind w:right="26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KADA JE DADILJA</w:t>
            </w:r>
          </w:p>
          <w:p w14:paraId="4752D8C6" w14:textId="28987982" w:rsidR="00F0284C" w:rsidRPr="009200AF" w:rsidRDefault="00F0284C" w:rsidP="00F0284C">
            <w:pPr>
              <w:spacing w:after="19"/>
              <w:ind w:left="34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ZAPOSLENA KOD OBRTNIKA,</w:t>
            </w:r>
          </w:p>
          <w:p w14:paraId="505309E8" w14:textId="7C7A372E" w:rsidR="00F0284C" w:rsidRPr="009200AF" w:rsidRDefault="00F0284C" w:rsidP="00F0284C">
            <w:pPr>
              <w:spacing w:after="19"/>
              <w:ind w:left="31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PODACI O OBRTNIKU: NAZIV</w:t>
            </w:r>
          </w:p>
          <w:p w14:paraId="1CAFEB4A" w14:textId="77A3E06F" w:rsidR="00F0284C" w:rsidRPr="009200AF" w:rsidRDefault="00F0284C" w:rsidP="00F0284C">
            <w:pPr>
              <w:spacing w:after="16"/>
              <w:ind w:right="25"/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I SJEDIŠTE, MATIČNI BROJ,</w:t>
            </w:r>
          </w:p>
          <w:p w14:paraId="0B334E1E" w14:textId="23E23FD7" w:rsidR="00F0284C" w:rsidRDefault="00F0284C" w:rsidP="00F0284C">
            <w:pPr>
              <w:jc w:val="center"/>
            </w:pPr>
            <w:r w:rsidRPr="009200AF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TELEFON, FAX, E-MAIL</w:t>
            </w:r>
          </w:p>
        </w:tc>
      </w:tr>
      <w:tr w:rsidR="00D50B04" w14:paraId="0DCE4ACC" w14:textId="77777777" w:rsidTr="00D52B71">
        <w:trPr>
          <w:trHeight w:val="2207"/>
        </w:trPr>
        <w:tc>
          <w:tcPr>
            <w:tcW w:w="2798" w:type="dxa"/>
          </w:tcPr>
          <w:p w14:paraId="0DB24DF4" w14:textId="77777777" w:rsidR="00D50B04" w:rsidRDefault="00D50B04" w:rsidP="00D50B04">
            <w:pPr>
              <w:jc w:val="center"/>
            </w:pPr>
          </w:p>
          <w:p w14:paraId="0C655373" w14:textId="77777777" w:rsidR="00D50B04" w:rsidRDefault="00D50B04" w:rsidP="00D50B04">
            <w:pPr>
              <w:jc w:val="center"/>
            </w:pPr>
          </w:p>
          <w:p w14:paraId="263F1308" w14:textId="77777777" w:rsidR="00D50B04" w:rsidRDefault="00D50B04" w:rsidP="00D50B04">
            <w:pPr>
              <w:jc w:val="center"/>
            </w:pPr>
          </w:p>
          <w:p w14:paraId="5A90A8F6" w14:textId="70BA2C6F" w:rsidR="00D50B04" w:rsidRPr="00F0284C" w:rsidRDefault="004C31A2" w:rsidP="00D50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D50B04" w:rsidRPr="00F0284C">
              <w:rPr>
                <w:b/>
                <w:bCs/>
              </w:rPr>
              <w:t>.</w:t>
            </w:r>
          </w:p>
        </w:tc>
        <w:tc>
          <w:tcPr>
            <w:tcW w:w="2799" w:type="dxa"/>
          </w:tcPr>
          <w:p w14:paraId="1F6573E6" w14:textId="77777777" w:rsidR="00D50B04" w:rsidRDefault="00D50B04" w:rsidP="00D50B04"/>
          <w:p w14:paraId="7AAECABE" w14:textId="0E3BA28C" w:rsidR="00D50B04" w:rsidRPr="00771DF2" w:rsidRDefault="00B21040" w:rsidP="00D50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D50B04" w:rsidRPr="00771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lipnja</w:t>
            </w:r>
            <w:r w:rsidR="00D50B04" w:rsidRPr="00771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2025.</w:t>
            </w:r>
          </w:p>
        </w:tc>
        <w:tc>
          <w:tcPr>
            <w:tcW w:w="2799" w:type="dxa"/>
          </w:tcPr>
          <w:p w14:paraId="5959BDF3" w14:textId="77777777" w:rsidR="00D50B04" w:rsidRDefault="00D50B04" w:rsidP="00D50B04">
            <w:pPr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2D9040B" w14:textId="77777777" w:rsidR="00D50B04" w:rsidRPr="00D52B71" w:rsidRDefault="00D50B04" w:rsidP="00D50B04">
            <w:pP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RJEŠENJE  HZSR, </w:t>
            </w:r>
            <w: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Područni ured Bjelovar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</w:p>
          <w:p w14:paraId="3A7D01FF" w14:textId="075F7F60" w:rsidR="00D50B04" w:rsidRPr="00D52B71" w:rsidRDefault="00D50B04" w:rsidP="00D50B04">
            <w:pP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KLASA: </w:t>
            </w:r>
            <w:bookmarkStart w:id="0" w:name="_Hlk199417979"/>
            <w:r w:rsidR="00B21040" w:rsidRPr="00384C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UP/I-550-06/25-03/</w:t>
            </w:r>
            <w:bookmarkEnd w:id="0"/>
            <w:r w:rsidR="00B210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</w:p>
          <w:p w14:paraId="1EA4D203" w14:textId="54026988" w:rsidR="00D50B04" w:rsidRPr="00D52B71" w:rsidRDefault="00D50B04" w:rsidP="00D50B04">
            <w:pPr>
              <w:rPr>
                <w:bCs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UR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BR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: </w:t>
            </w:r>
            <w:r w:rsidR="00B21040" w:rsidRPr="00B21040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139-004/09-05-25-11</w:t>
            </w:r>
            <w:r w:rsidR="00B21040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od </w:t>
            </w:r>
            <w:r w:rsidR="00B21040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B21040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799" w:type="dxa"/>
          </w:tcPr>
          <w:p w14:paraId="069B2B3D" w14:textId="77777777" w:rsidR="00D50B04" w:rsidRDefault="00D50B04" w:rsidP="00D50B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D6651B" w14:textId="2407A642" w:rsidR="00D50B04" w:rsidRPr="00D52B71" w:rsidRDefault="00B21040" w:rsidP="00D50B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JOSIPA ABRLIĆ</w:t>
            </w:r>
            <w:r w:rsidR="00D50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00F17B27" w14:textId="500E39D1" w:rsidR="00D50B04" w:rsidRPr="00D52B7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040" w:rsidRPr="001F6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Staroplavnička ulica 10</w:t>
            </w: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>, Bjelovar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0E3F70" w14:textId="7C32D8A3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210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097</w:t>
            </w:r>
            <w:r w:rsidR="00B21040" w:rsidRPr="00384C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B210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698</w:t>
            </w:r>
            <w:r w:rsidR="00B21040" w:rsidRPr="00384C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B210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3158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CA49556" w14:textId="77777777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01EDE4" w14:textId="3114473C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>Datum završetka stručnog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>sposobljavanja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104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102229" w14:textId="429A2CFF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HRVATSKI</w:t>
            </w:r>
            <w:r w:rsidR="00B21040">
              <w:rPr>
                <w:rFonts w:ascii="Times New Roman" w:hAnsi="Times New Roman" w:cs="Times New Roman"/>
                <w:sz w:val="20"/>
                <w:szCs w:val="20"/>
              </w:rPr>
              <w:t xml:space="preserve"> i ENGLESKI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1981A6" w14:textId="4FFB7308" w:rsidR="00D50B04" w:rsidRDefault="00D50B04" w:rsidP="00D50B0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799" w:type="dxa"/>
          </w:tcPr>
          <w:p w14:paraId="518F9EDC" w14:textId="77777777" w:rsidR="00D50B04" w:rsidRDefault="00D50B04" w:rsidP="00D50B04"/>
        </w:tc>
      </w:tr>
      <w:tr w:rsidR="00D50B04" w14:paraId="0D2A9186" w14:textId="77777777" w:rsidTr="00D52B71">
        <w:trPr>
          <w:trHeight w:val="2564"/>
        </w:trPr>
        <w:tc>
          <w:tcPr>
            <w:tcW w:w="2798" w:type="dxa"/>
          </w:tcPr>
          <w:p w14:paraId="4C0FA7A3" w14:textId="77777777" w:rsidR="00D50B04" w:rsidRDefault="00D50B04" w:rsidP="00D50B04">
            <w:pPr>
              <w:jc w:val="center"/>
            </w:pPr>
          </w:p>
          <w:p w14:paraId="0F9EE7A4" w14:textId="77777777" w:rsidR="00D50B04" w:rsidRDefault="00D50B04" w:rsidP="00D50B04">
            <w:pPr>
              <w:jc w:val="center"/>
            </w:pPr>
          </w:p>
          <w:p w14:paraId="5E2946BC" w14:textId="77777777" w:rsidR="00D50B04" w:rsidRDefault="00D50B04" w:rsidP="00D50B04">
            <w:pPr>
              <w:jc w:val="center"/>
            </w:pPr>
          </w:p>
          <w:p w14:paraId="708B7110" w14:textId="77777777" w:rsidR="00D50B04" w:rsidRDefault="00D50B04" w:rsidP="00D50B04">
            <w:pPr>
              <w:jc w:val="center"/>
            </w:pPr>
          </w:p>
          <w:p w14:paraId="3E1824AA" w14:textId="2E18FA68" w:rsidR="00D50B04" w:rsidRPr="00F0284C" w:rsidRDefault="004C31A2" w:rsidP="00D50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D50B04" w:rsidRPr="00F0284C">
              <w:rPr>
                <w:b/>
                <w:bCs/>
              </w:rPr>
              <w:t>.</w:t>
            </w:r>
          </w:p>
        </w:tc>
        <w:tc>
          <w:tcPr>
            <w:tcW w:w="2799" w:type="dxa"/>
          </w:tcPr>
          <w:p w14:paraId="53E69DE9" w14:textId="77777777" w:rsidR="00D50B04" w:rsidRDefault="00D50B04" w:rsidP="00D50B04"/>
          <w:p w14:paraId="3F435C35" w14:textId="6DD7D981" w:rsidR="00D50B04" w:rsidRDefault="00C0040C" w:rsidP="00D50B0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50B04" w:rsidRPr="00771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srpnja</w:t>
            </w:r>
            <w:r w:rsidR="00D50B04" w:rsidRPr="00771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2025.</w:t>
            </w:r>
          </w:p>
        </w:tc>
        <w:tc>
          <w:tcPr>
            <w:tcW w:w="2799" w:type="dxa"/>
          </w:tcPr>
          <w:p w14:paraId="5A4C2008" w14:textId="77777777" w:rsidR="00D50B04" w:rsidRDefault="00D50B04" w:rsidP="00D50B04">
            <w:pPr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575C672" w14:textId="77777777" w:rsidR="00D50B04" w:rsidRPr="00D52B71" w:rsidRDefault="00D50B04" w:rsidP="00D50B04">
            <w:pP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RJEŠENJE  HZSR, </w:t>
            </w:r>
            <w:r w:rsidRPr="00D52B71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Županijska služba Bjelovarsko-bilogorske županije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</w:p>
          <w:p w14:paraId="024AE0B4" w14:textId="1E2CA692" w:rsidR="00D50B04" w:rsidRPr="00D52B71" w:rsidRDefault="00D50B04" w:rsidP="00D50B04">
            <w:pP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KLASA: UP/I-550-06/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-03/</w:t>
            </w:r>
            <w:r w:rsidR="00C0040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</w:p>
          <w:p w14:paraId="16353DEA" w14:textId="17CC5EA4" w:rsidR="00D50B04" w:rsidRDefault="00D50B04" w:rsidP="00D50B04"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UR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BR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: 139-004/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-0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-2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  <w:r w:rsidR="00C0040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od </w:t>
            </w:r>
            <w:r w:rsidR="00C0040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C0040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799" w:type="dxa"/>
          </w:tcPr>
          <w:p w14:paraId="111B48E3" w14:textId="77777777" w:rsidR="00D50B04" w:rsidRDefault="00D50B04" w:rsidP="00D50B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C7D633" w14:textId="0ACD0563" w:rsidR="00D50B04" w:rsidRPr="00D52B71" w:rsidRDefault="00C0040C" w:rsidP="00D50B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EMILIJA TOMIŠA</w:t>
            </w:r>
            <w:r w:rsidR="00D50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33714309" w14:textId="53171B45" w:rsidR="00D50B04" w:rsidRPr="00D52B7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Zdenčec 27</w:t>
            </w:r>
            <w:r w:rsidR="00C0040C" w:rsidRPr="0038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C00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43240 Čazma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258850" w14:textId="4CD0B7D2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004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099</w:t>
            </w:r>
            <w:r w:rsidR="00C0040C" w:rsidRPr="00384C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C004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253</w:t>
            </w:r>
            <w:r w:rsidR="00C0040C" w:rsidRPr="00384C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C0040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2920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9EB28F3" w14:textId="303A117C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0040C">
              <w:rPr>
                <w:rFonts w:ascii="Times New Roman" w:hAnsi="Times New Roman" w:cs="Times New Roman"/>
                <w:sz w:val="20"/>
                <w:szCs w:val="20"/>
              </w:rPr>
              <w:t>VŠS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8EBB7C" w14:textId="5D7CD720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>Datum završetka stručnog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>sposobljavanja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F3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BB4949" w14:textId="77777777" w:rsidR="00D50B04" w:rsidRPr="00A40F11" w:rsidRDefault="00D50B04" w:rsidP="00D50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HRVATSKI, ENGLESKI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94F9A0" w14:textId="36F722B4" w:rsidR="00D50B04" w:rsidRDefault="00D50B04" w:rsidP="00D50B0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799" w:type="dxa"/>
          </w:tcPr>
          <w:p w14:paraId="55392AC4" w14:textId="77777777" w:rsidR="00D50B04" w:rsidRDefault="00D50B04" w:rsidP="00D50B04"/>
        </w:tc>
      </w:tr>
      <w:tr w:rsidR="004C31A2" w14:paraId="077FD825" w14:textId="77777777" w:rsidTr="00D52B71">
        <w:trPr>
          <w:trHeight w:val="2564"/>
        </w:trPr>
        <w:tc>
          <w:tcPr>
            <w:tcW w:w="2798" w:type="dxa"/>
          </w:tcPr>
          <w:p w14:paraId="711AA784" w14:textId="77777777" w:rsidR="004C31A2" w:rsidRDefault="004C31A2" w:rsidP="004C31A2">
            <w:pPr>
              <w:jc w:val="center"/>
            </w:pPr>
          </w:p>
          <w:p w14:paraId="26996E83" w14:textId="77777777" w:rsidR="004C31A2" w:rsidRDefault="004C31A2" w:rsidP="004C31A2">
            <w:pPr>
              <w:jc w:val="center"/>
            </w:pPr>
          </w:p>
          <w:p w14:paraId="67315F4B" w14:textId="77777777" w:rsidR="004C31A2" w:rsidRDefault="004C31A2" w:rsidP="004C31A2">
            <w:pPr>
              <w:jc w:val="center"/>
            </w:pPr>
          </w:p>
          <w:p w14:paraId="6C21B9ED" w14:textId="77777777" w:rsidR="004C31A2" w:rsidRDefault="004C31A2" w:rsidP="004C31A2">
            <w:pPr>
              <w:jc w:val="center"/>
            </w:pPr>
          </w:p>
          <w:p w14:paraId="79E09163" w14:textId="671C4CFF" w:rsidR="004C31A2" w:rsidRDefault="004C31A2" w:rsidP="004C31A2">
            <w:pPr>
              <w:jc w:val="center"/>
            </w:pPr>
            <w:r>
              <w:rPr>
                <w:b/>
                <w:bCs/>
              </w:rPr>
              <w:t>37</w:t>
            </w:r>
            <w:r w:rsidRPr="00F0284C">
              <w:rPr>
                <w:b/>
                <w:bCs/>
              </w:rPr>
              <w:t>.</w:t>
            </w:r>
          </w:p>
        </w:tc>
        <w:tc>
          <w:tcPr>
            <w:tcW w:w="2799" w:type="dxa"/>
          </w:tcPr>
          <w:p w14:paraId="024891C2" w14:textId="77777777" w:rsidR="004C31A2" w:rsidRDefault="004C31A2" w:rsidP="004C31A2">
            <w:pPr>
              <w:jc w:val="center"/>
            </w:pPr>
          </w:p>
          <w:p w14:paraId="37366BA4" w14:textId="30CA9BE7" w:rsidR="004C31A2" w:rsidRDefault="002F3965" w:rsidP="004C31A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4C31A2" w:rsidRPr="00771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rujna</w:t>
            </w:r>
            <w:r w:rsidR="004C31A2" w:rsidRPr="00771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2025.</w:t>
            </w:r>
          </w:p>
        </w:tc>
        <w:tc>
          <w:tcPr>
            <w:tcW w:w="2799" w:type="dxa"/>
          </w:tcPr>
          <w:p w14:paraId="39CDEA60" w14:textId="77777777" w:rsidR="004C31A2" w:rsidRDefault="004C31A2" w:rsidP="004C31A2">
            <w:pPr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BA53DD1" w14:textId="77777777" w:rsidR="004C31A2" w:rsidRPr="00D52B71" w:rsidRDefault="004C31A2" w:rsidP="004C31A2">
            <w:pP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RJEŠENJE  HZSR, </w:t>
            </w:r>
            <w:r w:rsidRPr="00D52B71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Županijska služba Bjelovarsko-bilogorske županije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</w:p>
          <w:p w14:paraId="7D4145B3" w14:textId="0EA07D25" w:rsidR="004C31A2" w:rsidRPr="00D52B71" w:rsidRDefault="004C31A2" w:rsidP="004C31A2">
            <w:pP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KLASA: UP/I-550-06/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-03/</w:t>
            </w:r>
            <w:r w:rsidR="002F3965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</w:p>
          <w:p w14:paraId="3DCC42FA" w14:textId="5D1D4410" w:rsidR="004C31A2" w:rsidRDefault="004C31A2" w:rsidP="004C31A2">
            <w:pPr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UR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BR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: 139-004/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-0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-2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-11 od </w:t>
            </w:r>
            <w:r w:rsidR="002F3965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2F3965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52B7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799" w:type="dxa"/>
          </w:tcPr>
          <w:p w14:paraId="66A7AAD0" w14:textId="77777777" w:rsidR="004C31A2" w:rsidRDefault="004C31A2" w:rsidP="004C3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50EA8B" w14:textId="43F5820F" w:rsidR="004C31A2" w:rsidRPr="00D52B71" w:rsidRDefault="002F3965" w:rsidP="004C3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KRISTINA LEBINAC</w:t>
            </w:r>
            <w:r w:rsidR="004C3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4042AF70" w14:textId="32A98B81" w:rsidR="004C31A2" w:rsidRPr="00D52B71" w:rsidRDefault="004C31A2" w:rsidP="004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965">
              <w:rPr>
                <w:rFonts w:ascii="Times New Roman" w:hAnsi="Times New Roman" w:cs="Times New Roman"/>
                <w:sz w:val="20"/>
                <w:szCs w:val="20"/>
              </w:rPr>
              <w:t>Gornj Tomaš 5</w:t>
            </w: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>, Bjelovar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52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512677" w14:textId="19D8A88B" w:rsidR="004C31A2" w:rsidRPr="00A40F11" w:rsidRDefault="004C31A2" w:rsidP="004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F39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091</w:t>
            </w:r>
            <w:r w:rsidR="002F3965" w:rsidRPr="00384C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2F39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616</w:t>
            </w:r>
            <w:r w:rsidR="002F3965" w:rsidRPr="00384CB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2F39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8366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93D87B6" w14:textId="77777777" w:rsidR="004C31A2" w:rsidRPr="00A40F11" w:rsidRDefault="004C31A2" w:rsidP="004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8C1AD8" w14:textId="4CCC87A6" w:rsidR="004C31A2" w:rsidRPr="00A40F11" w:rsidRDefault="004C31A2" w:rsidP="004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>Datum završetka stručnog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>sposobljavanja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52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F3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EEC67B" w14:textId="65997FE6" w:rsidR="004C31A2" w:rsidRPr="00A40F11" w:rsidRDefault="004C31A2" w:rsidP="004C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HRVATSKI</w:t>
            </w:r>
            <w:r w:rsidR="002F396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ENGLESKI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3246D6" w14:textId="204139BF" w:rsidR="004C31A2" w:rsidRDefault="004C31A2" w:rsidP="004C3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40F11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799" w:type="dxa"/>
          </w:tcPr>
          <w:p w14:paraId="03D46DAA" w14:textId="77777777" w:rsidR="004C31A2" w:rsidRDefault="004C31A2" w:rsidP="004C31A2"/>
        </w:tc>
      </w:tr>
    </w:tbl>
    <w:p w14:paraId="2F05EB6C" w14:textId="77777777" w:rsidR="007F56F6" w:rsidRDefault="007F56F6"/>
    <w:sectPr w:rsidR="007F56F6" w:rsidSect="00F028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7450" w14:textId="77777777" w:rsidR="00221BBA" w:rsidRDefault="00221BBA" w:rsidP="00F0284C">
      <w:pPr>
        <w:spacing w:after="0" w:line="240" w:lineRule="auto"/>
      </w:pPr>
      <w:r>
        <w:separator/>
      </w:r>
    </w:p>
  </w:endnote>
  <w:endnote w:type="continuationSeparator" w:id="0">
    <w:p w14:paraId="48F2DBDD" w14:textId="77777777" w:rsidR="00221BBA" w:rsidRDefault="00221BBA" w:rsidP="00F0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0D33" w14:textId="77777777" w:rsidR="00221BBA" w:rsidRDefault="00221BBA" w:rsidP="00F0284C">
      <w:pPr>
        <w:spacing w:after="0" w:line="240" w:lineRule="auto"/>
      </w:pPr>
      <w:r>
        <w:separator/>
      </w:r>
    </w:p>
  </w:footnote>
  <w:footnote w:type="continuationSeparator" w:id="0">
    <w:p w14:paraId="62539625" w14:textId="77777777" w:rsidR="00221BBA" w:rsidRDefault="00221BBA" w:rsidP="00F0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2249" w14:textId="7AD014E4" w:rsidR="00F0284C" w:rsidRDefault="00F0284C">
    <w:pPr>
      <w:pStyle w:val="Header"/>
    </w:pPr>
    <w:r>
      <w:t>IMENIK DADILJA</w:t>
    </w:r>
  </w:p>
  <w:p w14:paraId="727745EE" w14:textId="77777777" w:rsidR="00F0284C" w:rsidRDefault="00F02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4AA8"/>
    <w:multiLevelType w:val="hybridMultilevel"/>
    <w:tmpl w:val="7EE8EB34"/>
    <w:lvl w:ilvl="0" w:tplc="4DBEEFE4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0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4C"/>
    <w:rsid w:val="001D441C"/>
    <w:rsid w:val="00201A14"/>
    <w:rsid w:val="00221BBA"/>
    <w:rsid w:val="002F3965"/>
    <w:rsid w:val="004A465F"/>
    <w:rsid w:val="004C31A2"/>
    <w:rsid w:val="005C199E"/>
    <w:rsid w:val="00771DF2"/>
    <w:rsid w:val="007F56F6"/>
    <w:rsid w:val="00B21040"/>
    <w:rsid w:val="00C0040C"/>
    <w:rsid w:val="00D1201A"/>
    <w:rsid w:val="00D50B04"/>
    <w:rsid w:val="00D52B71"/>
    <w:rsid w:val="00F0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8F8C"/>
  <w15:chartTrackingRefBased/>
  <w15:docId w15:val="{6E25C7F1-DE3C-4927-AEB0-7CA954D2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8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4C"/>
  </w:style>
  <w:style w:type="paragraph" w:styleId="Footer">
    <w:name w:val="footer"/>
    <w:basedOn w:val="Normal"/>
    <w:link w:val="FooterChar"/>
    <w:uiPriority w:val="99"/>
    <w:unhideWhenUsed/>
    <w:rsid w:val="00F0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Rosić</dc:creator>
  <cp:keywords/>
  <dc:description/>
  <cp:lastModifiedBy>Mladen Rosić</cp:lastModifiedBy>
  <cp:revision>8</cp:revision>
  <dcterms:created xsi:type="dcterms:W3CDTF">2025-06-11T06:11:00Z</dcterms:created>
  <dcterms:modified xsi:type="dcterms:W3CDTF">2025-09-24T10:15:00Z</dcterms:modified>
</cp:coreProperties>
</file>